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A492CA" w14:textId="77777777" w:rsidR="00780F8D" w:rsidRDefault="00780F8D" w:rsidP="00780F8D">
      <w:pPr>
        <w:pStyle w:val="NormaleWeb"/>
        <w:shd w:val="clear" w:color="auto" w:fill="FFFFFF"/>
        <w:spacing w:before="0" w:beforeAutospacing="0" w:after="90" w:afterAutospacing="0"/>
        <w:jc w:val="center"/>
        <w:rPr>
          <w:rFonts w:ascii="Tahoma" w:eastAsia="MS Mincho" w:hAnsi="Tahoma" w:cs="Tahoma"/>
          <w:b/>
          <w:bCs/>
          <w:u w:color="151515"/>
          <w:lang w:eastAsia="en-US"/>
        </w:rPr>
      </w:pPr>
      <w:r w:rsidRPr="004C162E">
        <w:rPr>
          <w:rFonts w:ascii="Tahoma" w:eastAsia="MS Mincho" w:hAnsi="Tahoma" w:cs="Tahoma"/>
          <w:b/>
          <w:bCs/>
          <w:u w:color="151515"/>
          <w:lang w:eastAsia="en-US"/>
        </w:rPr>
        <w:t>Manerba Company Profile</w:t>
      </w:r>
    </w:p>
    <w:p w14:paraId="7FA0470A" w14:textId="77777777" w:rsidR="0010700D" w:rsidRPr="004C162E" w:rsidRDefault="0010700D" w:rsidP="00780F8D">
      <w:pPr>
        <w:pStyle w:val="NormaleWeb"/>
        <w:shd w:val="clear" w:color="auto" w:fill="FFFFFF"/>
        <w:spacing w:before="0" w:beforeAutospacing="0" w:after="90" w:afterAutospacing="0"/>
        <w:jc w:val="center"/>
        <w:rPr>
          <w:rFonts w:ascii="Tahoma" w:eastAsia="MS Mincho" w:hAnsi="Tahoma" w:cs="Tahoma"/>
          <w:b/>
          <w:bCs/>
          <w:u w:color="151515"/>
          <w:lang w:eastAsia="en-US"/>
        </w:rPr>
      </w:pPr>
    </w:p>
    <w:p w14:paraId="42D24DFB" w14:textId="77777777" w:rsidR="00780F8D" w:rsidRDefault="00780F8D" w:rsidP="00780F8D">
      <w:pPr>
        <w:pStyle w:val="NormaleWeb"/>
        <w:shd w:val="clear" w:color="auto" w:fill="FFFFFF"/>
        <w:spacing w:before="0" w:beforeAutospacing="0" w:after="90" w:afterAutospacing="0"/>
        <w:jc w:val="both"/>
        <w:rPr>
          <w:rFonts w:ascii="Tahoma" w:eastAsia="MS Mincho" w:hAnsi="Tahoma" w:cs="Tahoma"/>
          <w:u w:color="151515"/>
          <w:lang w:eastAsia="en-US"/>
        </w:rPr>
      </w:pPr>
      <w:r w:rsidRPr="005133F5">
        <w:rPr>
          <w:rFonts w:ascii="Tahoma" w:eastAsia="MS Mincho" w:hAnsi="Tahoma" w:cs="Tahoma"/>
          <w:u w:color="151515"/>
          <w:lang w:eastAsia="en-US"/>
        </w:rPr>
        <w:t>Manerba</w:t>
      </w:r>
      <w:r>
        <w:rPr>
          <w:rFonts w:ascii="Tahoma" w:eastAsia="MS Mincho" w:hAnsi="Tahoma" w:cs="Tahoma"/>
          <w:u w:color="151515"/>
          <w:lang w:eastAsia="en-US"/>
        </w:rPr>
        <w:t xml:space="preserve"> è una</w:t>
      </w:r>
      <w:r w:rsidRPr="005133F5">
        <w:rPr>
          <w:rFonts w:ascii="Tahoma" w:eastAsia="MS Mincho" w:hAnsi="Tahoma" w:cs="Tahoma"/>
          <w:u w:color="151515"/>
          <w:lang w:eastAsia="en-US"/>
        </w:rPr>
        <w:t xml:space="preserve"> </w:t>
      </w:r>
      <w:r>
        <w:rPr>
          <w:rFonts w:ascii="Tahoma" w:eastAsia="MS Mincho" w:hAnsi="Tahoma" w:cs="Tahoma"/>
          <w:u w:color="151515"/>
          <w:lang w:eastAsia="en-US"/>
        </w:rPr>
        <w:t xml:space="preserve">family company di office design 100% Italiana </w:t>
      </w:r>
      <w:r w:rsidRPr="005133F5">
        <w:rPr>
          <w:rFonts w:ascii="Tahoma" w:eastAsia="MS Mincho" w:hAnsi="Tahoma" w:cs="Tahoma"/>
          <w:u w:color="151515"/>
          <w:lang w:eastAsia="en-US"/>
        </w:rPr>
        <w:t>fondata a Mantova nel 1969</w:t>
      </w:r>
      <w:r>
        <w:rPr>
          <w:rFonts w:ascii="Tahoma" w:eastAsia="MS Mincho" w:hAnsi="Tahoma" w:cs="Tahoma"/>
          <w:u w:color="151515"/>
          <w:lang w:eastAsia="en-US"/>
        </w:rPr>
        <w:t>.</w:t>
      </w:r>
    </w:p>
    <w:p w14:paraId="1906800F" w14:textId="77777777" w:rsidR="0010700D" w:rsidRDefault="0010700D" w:rsidP="00780F8D">
      <w:pPr>
        <w:pStyle w:val="NormaleWeb"/>
        <w:shd w:val="clear" w:color="auto" w:fill="FFFFFF"/>
        <w:spacing w:before="0" w:beforeAutospacing="0" w:after="90" w:afterAutospacing="0"/>
        <w:jc w:val="both"/>
        <w:rPr>
          <w:rFonts w:ascii="Tahoma" w:eastAsia="MS Mincho" w:hAnsi="Tahoma" w:cs="Tahoma"/>
          <w:u w:color="151515"/>
          <w:lang w:eastAsia="en-US"/>
        </w:rPr>
      </w:pPr>
    </w:p>
    <w:p w14:paraId="1DED7430" w14:textId="7DF72E4A" w:rsidR="0010700D" w:rsidRDefault="00780F8D" w:rsidP="00780F8D">
      <w:pPr>
        <w:pStyle w:val="NormaleWeb"/>
        <w:shd w:val="clear" w:color="auto" w:fill="FFFFFF"/>
        <w:spacing w:before="0" w:beforeAutospacing="0" w:after="90" w:afterAutospacing="0"/>
        <w:jc w:val="both"/>
        <w:rPr>
          <w:rFonts w:ascii="Tahoma" w:eastAsia="MS Mincho" w:hAnsi="Tahoma" w:cs="Tahoma"/>
          <w:u w:color="151515"/>
          <w:lang w:eastAsia="en-US"/>
        </w:rPr>
      </w:pPr>
      <w:r>
        <w:rPr>
          <w:rFonts w:ascii="Tahoma" w:eastAsia="MS Mincho" w:hAnsi="Tahoma" w:cs="Tahoma"/>
          <w:u w:color="151515"/>
          <w:lang w:eastAsia="en-US"/>
        </w:rPr>
        <w:t>C</w:t>
      </w:r>
      <w:r w:rsidRPr="005133F5">
        <w:rPr>
          <w:rFonts w:ascii="Tahoma" w:eastAsia="MS Mincho" w:hAnsi="Tahoma" w:cs="Tahoma"/>
          <w:u w:color="151515"/>
          <w:lang w:eastAsia="en-US"/>
        </w:rPr>
        <w:t>on una composizione del team all</w:t>
      </w:r>
      <w:r>
        <w:rPr>
          <w:rFonts w:ascii="Tahoma" w:eastAsia="MS Mincho" w:hAnsi="Tahoma" w:cs="Tahoma"/>
          <w:u w:color="151515"/>
          <w:lang w:eastAsia="en-US"/>
        </w:rPr>
        <w:t>’</w:t>
      </w:r>
      <w:r w:rsidRPr="005133F5">
        <w:rPr>
          <w:rFonts w:ascii="Tahoma" w:eastAsia="MS Mincho" w:hAnsi="Tahoma" w:cs="Tahoma"/>
          <w:u w:color="151515"/>
          <w:lang w:eastAsia="en-US"/>
        </w:rPr>
        <w:t>80% femminile</w:t>
      </w:r>
      <w:r>
        <w:rPr>
          <w:rFonts w:ascii="Tahoma" w:eastAsia="MS Mincho" w:hAnsi="Tahoma" w:cs="Tahoma"/>
          <w:u w:color="151515"/>
          <w:lang w:eastAsia="en-US"/>
        </w:rPr>
        <w:t xml:space="preserve">, un attento </w:t>
      </w:r>
      <w:r w:rsidRPr="00D86B64">
        <w:rPr>
          <w:rFonts w:ascii="Tahoma" w:hAnsi="Tahoma" w:cs="Tahoma"/>
          <w:u w:color="151515"/>
        </w:rPr>
        <w:t>focus alla sostenibilità e alla green economy</w:t>
      </w:r>
      <w:r>
        <w:rPr>
          <w:rFonts w:ascii="Tahoma" w:hAnsi="Tahoma" w:cs="Tahoma"/>
          <w:u w:color="151515"/>
        </w:rPr>
        <w:t xml:space="preserve">, ha insiti </w:t>
      </w:r>
      <w:r w:rsidR="0010700D">
        <w:rPr>
          <w:rFonts w:ascii="Tahoma" w:hAnsi="Tahoma" w:cs="Tahoma"/>
          <w:u w:color="151515"/>
        </w:rPr>
        <w:t>nel suo DNA</w:t>
      </w:r>
      <w:r w:rsidRPr="00934206">
        <w:rPr>
          <w:rFonts w:ascii="Tahoma" w:eastAsia="MS Mincho" w:hAnsi="Tahoma" w:cs="Tahoma"/>
          <w:u w:color="151515"/>
          <w:lang w:eastAsia="en-US"/>
        </w:rPr>
        <w:t xml:space="preserve"> industriale il supporto alla progettazione </w:t>
      </w:r>
      <w:r>
        <w:rPr>
          <w:rFonts w:ascii="Tahoma" w:eastAsia="MS Mincho" w:hAnsi="Tahoma" w:cs="Tahoma"/>
          <w:u w:color="151515"/>
          <w:lang w:eastAsia="en-US"/>
        </w:rPr>
        <w:t xml:space="preserve">ad architetti e interior designer </w:t>
      </w:r>
      <w:r w:rsidRPr="00934206">
        <w:rPr>
          <w:rFonts w:ascii="Tahoma" w:eastAsia="MS Mincho" w:hAnsi="Tahoma" w:cs="Tahoma"/>
          <w:u w:color="151515"/>
          <w:lang w:eastAsia="en-US"/>
        </w:rPr>
        <w:t xml:space="preserve">(grazie a un Ufficio </w:t>
      </w:r>
      <w:r>
        <w:rPr>
          <w:rFonts w:ascii="Tahoma" w:eastAsia="MS Mincho" w:hAnsi="Tahoma" w:cs="Tahoma"/>
          <w:u w:color="151515"/>
          <w:lang w:eastAsia="en-US"/>
        </w:rPr>
        <w:t>T</w:t>
      </w:r>
      <w:r w:rsidRPr="00934206">
        <w:rPr>
          <w:rFonts w:ascii="Tahoma" w:eastAsia="MS Mincho" w:hAnsi="Tahoma" w:cs="Tahoma"/>
          <w:u w:color="151515"/>
          <w:lang w:eastAsia="en-US"/>
        </w:rPr>
        <w:t>ecnico specializzato) per qualsiasi tipo di progetto</w:t>
      </w:r>
      <w:r>
        <w:rPr>
          <w:rFonts w:ascii="Tahoma" w:eastAsia="MS Mincho" w:hAnsi="Tahoma" w:cs="Tahoma"/>
          <w:u w:color="151515"/>
          <w:lang w:eastAsia="en-US"/>
        </w:rPr>
        <w:t xml:space="preserve">, </w:t>
      </w:r>
      <w:r w:rsidRPr="00934206">
        <w:rPr>
          <w:rFonts w:ascii="Tahoma" w:eastAsia="MS Mincho" w:hAnsi="Tahoma" w:cs="Tahoma"/>
          <w:u w:color="151515"/>
          <w:lang w:eastAsia="en-US"/>
        </w:rPr>
        <w:t>come dimostrano le molte referenz</w:t>
      </w:r>
      <w:r>
        <w:rPr>
          <w:rFonts w:ascii="Tahoma" w:eastAsia="MS Mincho" w:hAnsi="Tahoma" w:cs="Tahoma"/>
          <w:u w:color="151515"/>
          <w:lang w:eastAsia="en-US"/>
        </w:rPr>
        <w:t>e.</w:t>
      </w:r>
    </w:p>
    <w:p w14:paraId="398F271C" w14:textId="77777777" w:rsidR="00780F8D" w:rsidRDefault="00780F8D" w:rsidP="00780F8D">
      <w:pPr>
        <w:pStyle w:val="NormaleWeb"/>
        <w:shd w:val="clear" w:color="auto" w:fill="FFFFFF"/>
        <w:spacing w:before="0" w:beforeAutospacing="0" w:after="90" w:afterAutospacing="0"/>
        <w:jc w:val="center"/>
        <w:rPr>
          <w:rFonts w:ascii="Tahoma" w:eastAsia="MS Mincho" w:hAnsi="Tahoma" w:cs="Tahoma"/>
          <w:u w:color="151515"/>
          <w:lang w:eastAsia="en-US"/>
        </w:rPr>
      </w:pPr>
      <w:r>
        <w:rPr>
          <w:rFonts w:ascii="Tahoma" w:eastAsia="MS Mincho" w:hAnsi="Tahoma" w:cs="Tahoma"/>
          <w:noProof/>
          <w:u w:color="151515"/>
        </w:rPr>
        <w:drawing>
          <wp:inline distT="0" distB="0" distL="0" distR="0" wp14:anchorId="39E65EB0" wp14:editId="00A2BB46">
            <wp:extent cx="4653824" cy="3093499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3554" cy="3099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C3690" w14:textId="77777777" w:rsidR="00780F8D" w:rsidRPr="0010700D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  <w:r w:rsidRPr="0010700D">
        <w:rPr>
          <w:rFonts w:ascii="Tahoma" w:eastAsia="Times New Roman" w:hAnsi="Tahoma" w:cs="Tahoma"/>
          <w:u w:color="151515"/>
          <w:lang w:eastAsia="it-IT"/>
        </w:rPr>
        <w:t>L’azienda, fondata a Mantova da Sergio e Federica Manerba nel 1969, pur conservando l’imprinting originale di “bello e ben fatto”, ha saputo interpretare i profondi cambiamenti del mondo dell’ufficio, specchio della rivoluzione tecnologica, sociale e culturale che in mezzo secolo ha modificato la vita degli esseri umani.</w:t>
      </w:r>
    </w:p>
    <w:p w14:paraId="72260089" w14:textId="77777777" w:rsidR="00780F8D" w:rsidRPr="00C92F3E" w:rsidRDefault="00780F8D" w:rsidP="00780F8D">
      <w:pPr>
        <w:jc w:val="both"/>
        <w:rPr>
          <w:rFonts w:ascii="Tahoma" w:eastAsia="Times New Roman" w:hAnsi="Tahoma" w:cs="Tahoma"/>
          <w:highlight w:val="yellow"/>
          <w:u w:color="151515"/>
          <w:lang w:eastAsia="it-IT"/>
        </w:rPr>
      </w:pPr>
    </w:p>
    <w:p w14:paraId="36EF79E3" w14:textId="77777777" w:rsidR="00780F8D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  <w:r w:rsidRPr="0010700D">
        <w:rPr>
          <w:rFonts w:ascii="Tahoma" w:eastAsia="Times New Roman" w:hAnsi="Tahoma" w:cs="Tahoma"/>
          <w:u w:color="151515"/>
          <w:lang w:eastAsia="it-IT"/>
        </w:rPr>
        <w:t>Manerba è stato definito il “sarto degli uffici”: un laboratorio dove convivono design, industria e artigianato. Un’azienda composta all’80% da donne, guidata dalle due tenaci e competenti sorelle, Elisa e Grazia e dalla fondatrice Federica Manerba.</w:t>
      </w:r>
    </w:p>
    <w:p w14:paraId="1C23C585" w14:textId="77777777" w:rsidR="00780F8D" w:rsidRDefault="00780F8D" w:rsidP="00780F8D">
      <w:pPr>
        <w:jc w:val="center"/>
        <w:rPr>
          <w:rFonts w:ascii="Tahoma" w:eastAsia="Times New Roman" w:hAnsi="Tahoma" w:cs="Tahoma"/>
          <w:u w:color="151515"/>
          <w:lang w:eastAsia="it-IT"/>
        </w:rPr>
      </w:pPr>
      <w:r>
        <w:rPr>
          <w:rFonts w:ascii="Tahoma" w:eastAsia="Times New Roman" w:hAnsi="Tahoma" w:cs="Tahoma"/>
          <w:noProof/>
          <w:u w:color="151515"/>
          <w:lang w:eastAsia="it-IT"/>
        </w:rPr>
        <w:lastRenderedPageBreak/>
        <w:drawing>
          <wp:inline distT="0" distB="0" distL="0" distR="0" wp14:anchorId="725D728B" wp14:editId="0822AAC8">
            <wp:extent cx="4644504" cy="3204518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magine 3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4659" cy="321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D40CE" w14:textId="77777777" w:rsidR="00780F8D" w:rsidRPr="00AD4604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</w:p>
    <w:p w14:paraId="4B8BEF3C" w14:textId="77777777" w:rsidR="00780F8D" w:rsidRPr="00FC66D9" w:rsidRDefault="00780F8D" w:rsidP="00780F8D">
      <w:pPr>
        <w:pStyle w:val="NormaleWeb"/>
        <w:shd w:val="clear" w:color="auto" w:fill="FFFFFF"/>
        <w:spacing w:before="0" w:beforeAutospacing="0" w:after="90" w:afterAutospacing="0"/>
        <w:jc w:val="both"/>
        <w:rPr>
          <w:rFonts w:ascii="Tahoma" w:eastAsia="MS Mincho" w:hAnsi="Tahoma" w:cs="Tahoma"/>
          <w:u w:color="151515"/>
          <w:lang w:eastAsia="en-US"/>
        </w:rPr>
      </w:pPr>
      <w:r>
        <w:rPr>
          <w:rFonts w:ascii="Tahoma" w:hAnsi="Tahoma" w:cs="Tahoma"/>
          <w:u w:color="151515"/>
        </w:rPr>
        <w:t>L’art</w:t>
      </w:r>
      <w:r w:rsidRPr="00D86B64">
        <w:rPr>
          <w:rFonts w:ascii="Tahoma" w:hAnsi="Tahoma" w:cs="Tahoma"/>
          <w:u w:color="151515"/>
        </w:rPr>
        <w:t xml:space="preserve"> direct</w:t>
      </w:r>
      <w:r>
        <w:rPr>
          <w:rFonts w:ascii="Tahoma" w:hAnsi="Tahoma" w:cs="Tahoma"/>
          <w:u w:color="151515"/>
        </w:rPr>
        <w:t>ion delle collezioni è affidata a</w:t>
      </w:r>
      <w:r w:rsidRPr="00D86B64">
        <w:rPr>
          <w:rFonts w:ascii="Tahoma" w:hAnsi="Tahoma" w:cs="Tahoma"/>
          <w:u w:color="151515"/>
        </w:rPr>
        <w:t xml:space="preserve"> Federica Biasi</w:t>
      </w:r>
      <w:r>
        <w:rPr>
          <w:rFonts w:ascii="Tahoma" w:hAnsi="Tahoma" w:cs="Tahoma"/>
          <w:u w:color="151515"/>
        </w:rPr>
        <w:t xml:space="preserve"> e</w:t>
      </w:r>
      <w:r w:rsidRPr="00D86B64">
        <w:rPr>
          <w:rFonts w:ascii="Tahoma" w:hAnsi="Tahoma" w:cs="Tahoma"/>
          <w:u w:color="151515"/>
        </w:rPr>
        <w:t xml:space="preserve"> mostra l’armonia cromatica, l’equilibrio estetico, la cura tecnica e l’attenzione verso la distribuzione nello spazio di tipologie differenti di prodotti (sedute, </w:t>
      </w:r>
      <w:r>
        <w:rPr>
          <w:rFonts w:ascii="Tahoma" w:hAnsi="Tahoma" w:cs="Tahoma"/>
          <w:u w:color="151515"/>
        </w:rPr>
        <w:t xml:space="preserve">sistemi, </w:t>
      </w:r>
      <w:r w:rsidRPr="00D86B64">
        <w:rPr>
          <w:rFonts w:ascii="Tahoma" w:hAnsi="Tahoma" w:cs="Tahoma"/>
          <w:u w:color="151515"/>
        </w:rPr>
        <w:t xml:space="preserve">tavoli, </w:t>
      </w:r>
      <w:r>
        <w:rPr>
          <w:rFonts w:ascii="Tahoma" w:hAnsi="Tahoma" w:cs="Tahoma"/>
          <w:u w:color="151515"/>
        </w:rPr>
        <w:t>screen, pareti divisorie</w:t>
      </w:r>
      <w:r w:rsidRPr="00D86B64">
        <w:rPr>
          <w:rFonts w:ascii="Tahoma" w:hAnsi="Tahoma" w:cs="Tahoma"/>
          <w:u w:color="151515"/>
        </w:rPr>
        <w:t xml:space="preserve">) in grado di arredare sia spazi di lavoro </w:t>
      </w:r>
      <w:r>
        <w:rPr>
          <w:rFonts w:ascii="Tahoma" w:hAnsi="Tahoma" w:cs="Tahoma"/>
          <w:u w:color="151515"/>
        </w:rPr>
        <w:t>a casa</w:t>
      </w:r>
      <w:r w:rsidRPr="00D86B64">
        <w:rPr>
          <w:rFonts w:ascii="Tahoma" w:hAnsi="Tahoma" w:cs="Tahoma"/>
          <w:u w:color="151515"/>
        </w:rPr>
        <w:t xml:space="preserve"> che workspace condivisi.</w:t>
      </w:r>
    </w:p>
    <w:p w14:paraId="5265A6D0" w14:textId="06F3F871" w:rsidR="00780F8D" w:rsidRDefault="00326F56" w:rsidP="00780F8D">
      <w:pPr>
        <w:jc w:val="center"/>
        <w:rPr>
          <w:rFonts w:ascii="Tahoma" w:hAnsi="Tahoma" w:cs="Tahoma"/>
          <w:u w:color="151515"/>
        </w:rPr>
      </w:pPr>
      <w:r>
        <w:rPr>
          <w:rFonts w:ascii="Tahoma" w:hAnsi="Tahoma" w:cs="Tahoma"/>
          <w:noProof/>
          <w:u w:color="151515"/>
        </w:rPr>
        <w:drawing>
          <wp:inline distT="0" distB="0" distL="0" distR="0" wp14:anchorId="588EBA73" wp14:editId="20A90809">
            <wp:extent cx="4679950" cy="2944495"/>
            <wp:effectExtent l="0" t="0" r="0" b="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magine 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94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7C56F" w14:textId="77777777" w:rsidR="00780F8D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</w:p>
    <w:p w14:paraId="7F9DEE70" w14:textId="77777777" w:rsidR="00780F8D" w:rsidRPr="0010700D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  <w:r w:rsidRPr="0010700D">
        <w:rPr>
          <w:rFonts w:ascii="Tahoma" w:eastAsia="Times New Roman" w:hAnsi="Tahoma" w:cs="Tahoma"/>
          <w:u w:color="151515"/>
          <w:lang w:eastAsia="it-IT"/>
        </w:rPr>
        <w:lastRenderedPageBreak/>
        <w:t>I progetti di Manerba uniscono artigianalità e forza industriale. Un’anima unica che unisce l’eccellenza della Boutique alla capacità</w:t>
      </w:r>
      <w:r w:rsidRPr="00C92F3E">
        <w:rPr>
          <w:rFonts w:ascii="Tahoma" w:eastAsia="Times New Roman" w:hAnsi="Tahoma" w:cs="Tahoma"/>
          <w:highlight w:val="yellow"/>
          <w:u w:color="151515"/>
          <w:lang w:eastAsia="it-IT"/>
        </w:rPr>
        <w:t xml:space="preserve"> </w:t>
      </w:r>
      <w:r w:rsidRPr="0010700D">
        <w:rPr>
          <w:rFonts w:ascii="Tahoma" w:eastAsia="Times New Roman" w:hAnsi="Tahoma" w:cs="Tahoma"/>
          <w:u w:color="151515"/>
          <w:lang w:eastAsia="it-IT"/>
        </w:rPr>
        <w:t>dell’Industry. L’obbiettivo condiviso è dare vita a un workspace armonico, non standarizzato, altamente personalizzabile, che metta ognuno in condizione di sentirsi bene e di lavorare efficientemente.</w:t>
      </w:r>
    </w:p>
    <w:p w14:paraId="68D14AF3" w14:textId="77777777" w:rsidR="00780F8D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  <w:r w:rsidRPr="0010700D">
        <w:rPr>
          <w:rFonts w:ascii="Tahoma" w:eastAsia="Times New Roman" w:hAnsi="Tahoma" w:cs="Tahoma"/>
          <w:u w:color="151515"/>
          <w:lang w:eastAsia="it-IT"/>
        </w:rPr>
        <w:t>Manerba è una realtà industriale, in grado di affrontare progetti e forniture di arredi contract su larga scala con la stessa expertise insita nei progetti taylor-made.</w:t>
      </w:r>
    </w:p>
    <w:p w14:paraId="40354DAE" w14:textId="77777777" w:rsidR="00780F8D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</w:p>
    <w:p w14:paraId="57F1DA49" w14:textId="430D735C" w:rsidR="00780F8D" w:rsidRPr="00CB41A2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  <w:r w:rsidRPr="00CB41A2">
        <w:rPr>
          <w:rFonts w:ascii="Tahoma" w:eastAsia="Times New Roman" w:hAnsi="Tahoma" w:cs="Tahoma"/>
          <w:u w:color="151515"/>
          <w:lang w:eastAsia="it-IT"/>
        </w:rPr>
        <w:t xml:space="preserve">Le materie prime delle collezioni sono scelte sulla base della loro riciclabilità. </w:t>
      </w:r>
      <w:r>
        <w:rPr>
          <w:rFonts w:ascii="Tahoma" w:eastAsia="Times New Roman" w:hAnsi="Tahoma" w:cs="Tahoma"/>
          <w:u w:color="151515"/>
          <w:lang w:eastAsia="it-IT"/>
        </w:rPr>
        <w:t>E’ utilizzato</w:t>
      </w:r>
      <w:r w:rsidRPr="00CB41A2">
        <w:rPr>
          <w:rFonts w:ascii="Tahoma" w:eastAsia="Times New Roman" w:hAnsi="Tahoma" w:cs="Tahoma"/>
          <w:u w:color="151515"/>
          <w:lang w:eastAsia="it-IT"/>
        </w:rPr>
        <w:t xml:space="preserve"> legno riciclato e FSC® (proveniente da foreste gestite in maniera corretta e responsabile secondo rigorosi standard ambientali, sociali ed economici) poi l’alluminio e il vetro, tutti i materiali vengono assemblati con logiche di disassemblabilita’ per smaltirli secondo le procedure IS</w:t>
      </w:r>
      <w:r w:rsidR="00AB5DB8">
        <w:rPr>
          <w:rFonts w:ascii="Tahoma" w:eastAsia="Times New Roman" w:hAnsi="Tahoma" w:cs="Tahoma"/>
          <w:u w:color="151515"/>
          <w:lang w:eastAsia="it-IT"/>
        </w:rPr>
        <w:t>O</w:t>
      </w:r>
      <w:r w:rsidRPr="00CB41A2">
        <w:rPr>
          <w:rFonts w:ascii="Tahoma" w:eastAsia="Times New Roman" w:hAnsi="Tahoma" w:cs="Tahoma"/>
          <w:u w:color="151515"/>
          <w:lang w:eastAsia="it-IT"/>
        </w:rPr>
        <w:t xml:space="preserve">14001. </w:t>
      </w:r>
    </w:p>
    <w:p w14:paraId="745006B2" w14:textId="77777777" w:rsidR="00780F8D" w:rsidRPr="00CB41A2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  <w:r w:rsidRPr="00CB41A2">
        <w:rPr>
          <w:rFonts w:ascii="Tahoma" w:eastAsia="Times New Roman" w:hAnsi="Tahoma" w:cs="Tahoma"/>
          <w:u w:color="151515"/>
          <w:lang w:eastAsia="it-IT"/>
        </w:rPr>
        <w:t>La divisione R&amp;S</w:t>
      </w:r>
      <w:r>
        <w:rPr>
          <w:rFonts w:ascii="Tahoma" w:eastAsia="Times New Roman" w:hAnsi="Tahoma" w:cs="Tahoma"/>
          <w:u w:color="151515"/>
          <w:lang w:eastAsia="it-IT"/>
        </w:rPr>
        <w:t xml:space="preserve"> Manerba</w:t>
      </w:r>
      <w:r w:rsidRPr="00CB41A2">
        <w:rPr>
          <w:rFonts w:ascii="Tahoma" w:eastAsia="Times New Roman" w:hAnsi="Tahoma" w:cs="Tahoma"/>
          <w:u w:color="151515"/>
          <w:lang w:eastAsia="it-IT"/>
        </w:rPr>
        <w:t xml:space="preserve"> lavora costantemente alla ricerca dì materiali sostenibili certificati. </w:t>
      </w:r>
      <w:r>
        <w:rPr>
          <w:rFonts w:ascii="Tahoma" w:eastAsia="Times New Roman" w:hAnsi="Tahoma" w:cs="Tahoma"/>
          <w:u w:color="151515"/>
          <w:lang w:eastAsia="it-IT"/>
        </w:rPr>
        <w:t>L’azienda è impegnata</w:t>
      </w:r>
      <w:r w:rsidRPr="00CB41A2">
        <w:rPr>
          <w:rFonts w:ascii="Tahoma" w:eastAsia="Times New Roman" w:hAnsi="Tahoma" w:cs="Tahoma"/>
          <w:u w:color="151515"/>
          <w:lang w:eastAsia="it-IT"/>
        </w:rPr>
        <w:t xml:space="preserve"> a utilizzare sempre più prodotti certificati CAM secondo criteri minimi ambientali.</w:t>
      </w:r>
    </w:p>
    <w:p w14:paraId="3D1DD53F" w14:textId="77777777" w:rsidR="00780F8D" w:rsidRPr="00CB41A2" w:rsidRDefault="00780F8D" w:rsidP="00780F8D">
      <w:pPr>
        <w:pStyle w:val="western"/>
        <w:shd w:val="clear" w:color="auto" w:fill="FFFFFF"/>
        <w:spacing w:before="0" w:beforeAutospacing="0" w:after="0" w:afterAutospacing="0"/>
        <w:jc w:val="both"/>
        <w:rPr>
          <w:rFonts w:ascii="Tahoma" w:hAnsi="Tahoma" w:cs="Tahoma"/>
          <w:u w:color="151515"/>
        </w:rPr>
      </w:pPr>
      <w:r w:rsidRPr="00CB41A2">
        <w:rPr>
          <w:rFonts w:ascii="Tahoma" w:hAnsi="Tahoma" w:cs="Tahoma"/>
          <w:u w:color="151515"/>
        </w:rPr>
        <w:t>Anche per le verniciature utilizziamo vernici alle polveri epossidiche esenti da COV (composti organici volatili). </w:t>
      </w:r>
    </w:p>
    <w:p w14:paraId="3C8AB205" w14:textId="77777777" w:rsidR="00780F8D" w:rsidRPr="00CB41A2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  <w:r w:rsidRPr="00CB41A2">
        <w:rPr>
          <w:rFonts w:ascii="Tahoma" w:eastAsia="Times New Roman" w:hAnsi="Tahoma" w:cs="Tahoma"/>
          <w:u w:color="151515"/>
          <w:lang w:eastAsia="it-IT"/>
        </w:rPr>
        <w:t>Gli imballi sono contenuti al massimo, di modo da ottimizzare ingombri e costi di trasporto con conseguenti benefici per emissioni.</w:t>
      </w:r>
      <w:r w:rsidRPr="00CB41A2">
        <w:rPr>
          <w:rFonts w:ascii="Tahoma" w:eastAsia="Times New Roman" w:hAnsi="Tahoma" w:cs="Tahoma"/>
          <w:u w:color="151515"/>
          <w:lang w:eastAsia="it-IT"/>
        </w:rPr>
        <w:br/>
      </w:r>
    </w:p>
    <w:p w14:paraId="041CEE26" w14:textId="77777777" w:rsidR="00326F56" w:rsidRDefault="00780F8D" w:rsidP="00326F56">
      <w:pPr>
        <w:rPr>
          <w:rFonts w:ascii="Tahoma" w:hAnsi="Tahoma" w:cs="Tahoma"/>
          <w:noProof/>
          <w:u w:color="151515"/>
        </w:rPr>
      </w:pPr>
      <w:r>
        <w:rPr>
          <w:rFonts w:ascii="Tahoma" w:hAnsi="Tahoma" w:cs="Tahoma"/>
          <w:noProof/>
          <w:u w:color="151515"/>
        </w:rPr>
        <w:t xml:space="preserve"> </w:t>
      </w:r>
      <w:r>
        <w:rPr>
          <w:rFonts w:ascii="Times New Roman" w:hAnsi="Times New Roman"/>
          <w:noProof/>
          <w:color w:val="000000" w:themeColor="text1"/>
        </w:rPr>
        <w:t xml:space="preserve"> </w:t>
      </w:r>
      <w:r w:rsidR="00326F56">
        <w:rPr>
          <w:rFonts w:ascii="Tahoma" w:hAnsi="Tahoma" w:cs="Tahoma"/>
          <w:noProof/>
          <w:u w:color="151515"/>
        </w:rPr>
        <w:drawing>
          <wp:inline distT="0" distB="0" distL="0" distR="0" wp14:anchorId="4CA7E801" wp14:editId="79F49E22">
            <wp:extent cx="4679950" cy="3007360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magine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43744" w14:textId="3A525894" w:rsidR="00780F8D" w:rsidRPr="00326F56" w:rsidRDefault="00780F8D" w:rsidP="00326F56">
      <w:pPr>
        <w:rPr>
          <w:rFonts w:ascii="Tahoma" w:hAnsi="Tahoma" w:cs="Tahoma"/>
          <w:noProof/>
          <w:u w:color="151515"/>
        </w:rPr>
      </w:pPr>
      <w:r w:rsidRPr="00B042A2">
        <w:rPr>
          <w:rFonts w:ascii="Tahoma" w:eastAsia="Times New Roman" w:hAnsi="Tahoma" w:cs="Tahoma"/>
          <w:u w:color="151515"/>
          <w:lang w:eastAsia="it-IT"/>
        </w:rPr>
        <w:lastRenderedPageBreak/>
        <w:t>L</w:t>
      </w:r>
      <w:r>
        <w:rPr>
          <w:rFonts w:ascii="Tahoma" w:eastAsia="Times New Roman" w:hAnsi="Tahoma" w:cs="Tahoma"/>
          <w:u w:color="151515"/>
          <w:lang w:eastAsia="it-IT"/>
        </w:rPr>
        <w:t>’atmosfera dello</w:t>
      </w:r>
      <w:r w:rsidRPr="00B042A2">
        <w:rPr>
          <w:rFonts w:ascii="Tahoma" w:eastAsia="Times New Roman" w:hAnsi="Tahoma" w:cs="Tahoma"/>
          <w:u w:color="151515"/>
          <w:lang w:eastAsia="it-IT"/>
        </w:rPr>
        <w:t xml:space="preserve"> </w:t>
      </w:r>
      <w:r>
        <w:rPr>
          <w:rFonts w:ascii="Tahoma" w:eastAsia="Times New Roman" w:hAnsi="Tahoma" w:cs="Tahoma"/>
          <w:u w:color="151515"/>
          <w:lang w:eastAsia="it-IT"/>
        </w:rPr>
        <w:t>s</w:t>
      </w:r>
      <w:r w:rsidRPr="00B042A2">
        <w:rPr>
          <w:rFonts w:ascii="Tahoma" w:eastAsia="Times New Roman" w:hAnsi="Tahoma" w:cs="Tahoma"/>
          <w:u w:color="151515"/>
          <w:lang w:eastAsia="it-IT"/>
        </w:rPr>
        <w:t xml:space="preserve">howroom milanese </w:t>
      </w:r>
      <w:r>
        <w:rPr>
          <w:rFonts w:ascii="Tahoma" w:eastAsia="Times New Roman" w:hAnsi="Tahoma" w:cs="Tahoma"/>
          <w:u w:color="151515"/>
          <w:lang w:eastAsia="it-IT"/>
        </w:rPr>
        <w:t>monomarca</w:t>
      </w:r>
      <w:r w:rsidRPr="00B042A2">
        <w:rPr>
          <w:rFonts w:ascii="Tahoma" w:eastAsia="Times New Roman" w:hAnsi="Tahoma" w:cs="Tahoma"/>
          <w:u w:color="151515"/>
          <w:lang w:eastAsia="it-IT"/>
        </w:rPr>
        <w:t xml:space="preserve"> di Piazza San Simpliciano a Brera, </w:t>
      </w:r>
      <w:r>
        <w:rPr>
          <w:rFonts w:ascii="Tahoma" w:eastAsia="Times New Roman" w:hAnsi="Tahoma" w:cs="Tahoma"/>
          <w:u w:color="151515"/>
          <w:lang w:eastAsia="it-IT"/>
        </w:rPr>
        <w:t>n</w:t>
      </w:r>
      <w:r w:rsidRPr="00B042A2">
        <w:rPr>
          <w:rFonts w:ascii="Tahoma" w:eastAsia="Times New Roman" w:hAnsi="Tahoma" w:cs="Tahoma"/>
          <w:u w:color="151515"/>
          <w:lang w:eastAsia="it-IT"/>
        </w:rPr>
        <w:t>ei giorni del Fuorisalone 2022</w:t>
      </w:r>
      <w:r>
        <w:rPr>
          <w:rFonts w:ascii="Tahoma" w:eastAsia="Times New Roman" w:hAnsi="Tahoma" w:cs="Tahoma"/>
          <w:u w:color="151515"/>
          <w:lang w:eastAsia="it-IT"/>
        </w:rPr>
        <w:t xml:space="preserve">, </w:t>
      </w:r>
      <w:r w:rsidRPr="00B042A2">
        <w:rPr>
          <w:rFonts w:ascii="Tahoma" w:eastAsia="Times New Roman" w:hAnsi="Tahoma" w:cs="Tahoma"/>
          <w:u w:color="151515"/>
          <w:lang w:eastAsia="it-IT"/>
        </w:rPr>
        <w:t>richiam</w:t>
      </w:r>
      <w:r>
        <w:rPr>
          <w:rFonts w:ascii="Tahoma" w:eastAsia="Times New Roman" w:hAnsi="Tahoma" w:cs="Tahoma"/>
          <w:u w:color="151515"/>
          <w:lang w:eastAsia="it-IT"/>
        </w:rPr>
        <w:t>a</w:t>
      </w:r>
      <w:r w:rsidRPr="00B042A2">
        <w:rPr>
          <w:rFonts w:ascii="Tahoma" w:eastAsia="Times New Roman" w:hAnsi="Tahoma" w:cs="Tahoma"/>
          <w:u w:color="151515"/>
          <w:lang w:eastAsia="it-IT"/>
        </w:rPr>
        <w:t xml:space="preserve"> atmosfere agresti di convivialità</w:t>
      </w:r>
      <w:r>
        <w:rPr>
          <w:rFonts w:ascii="Tahoma" w:eastAsia="Times New Roman" w:hAnsi="Tahoma" w:cs="Tahoma"/>
          <w:u w:color="151515"/>
          <w:lang w:eastAsia="it-IT"/>
        </w:rPr>
        <w:t>.</w:t>
      </w:r>
    </w:p>
    <w:p w14:paraId="49A9028B" w14:textId="77777777" w:rsidR="00780F8D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  <w:r>
        <w:rPr>
          <w:rFonts w:ascii="Tahoma" w:eastAsia="Times New Roman" w:hAnsi="Tahoma" w:cs="Tahoma"/>
          <w:u w:color="151515"/>
          <w:lang w:eastAsia="it-IT"/>
        </w:rPr>
        <w:t>Merito del</w:t>
      </w:r>
      <w:r w:rsidRPr="00B042A2">
        <w:rPr>
          <w:rFonts w:ascii="Tahoma" w:eastAsia="Times New Roman" w:hAnsi="Tahoma" w:cs="Tahoma"/>
          <w:u w:color="151515"/>
          <w:lang w:eastAsia="it-IT"/>
        </w:rPr>
        <w:t>l’allestimento “Midsummer”</w:t>
      </w:r>
      <w:r>
        <w:rPr>
          <w:rFonts w:ascii="Tahoma" w:eastAsia="Times New Roman" w:hAnsi="Tahoma" w:cs="Tahoma"/>
          <w:u w:color="151515"/>
          <w:lang w:eastAsia="it-IT"/>
        </w:rPr>
        <w:t xml:space="preserve">, </w:t>
      </w:r>
      <w:r w:rsidRPr="00B042A2">
        <w:rPr>
          <w:rFonts w:ascii="Tahoma" w:hAnsi="Tahoma" w:cs="Tahoma"/>
          <w:u w:color="151515"/>
        </w:rPr>
        <w:t>a cura dell’art director Federica Biasi</w:t>
      </w:r>
      <w:r>
        <w:rPr>
          <w:rFonts w:ascii="Tahoma" w:eastAsia="Times New Roman" w:hAnsi="Tahoma" w:cs="Tahoma"/>
          <w:u w:color="151515"/>
          <w:lang w:eastAsia="it-IT"/>
        </w:rPr>
        <w:t xml:space="preserve">, ispirato </w:t>
      </w:r>
      <w:r w:rsidRPr="00B042A2">
        <w:rPr>
          <w:rFonts w:ascii="Tahoma" w:eastAsia="Times New Roman" w:hAnsi="Tahoma" w:cs="Tahoma"/>
          <w:u w:color="151515"/>
          <w:lang w:eastAsia="it-IT"/>
        </w:rPr>
        <w:t>alla celebrazione dell’antica festività che cade nel solstizio d’estate</w:t>
      </w:r>
      <w:r>
        <w:rPr>
          <w:rFonts w:ascii="Tahoma" w:eastAsia="Times New Roman" w:hAnsi="Tahoma" w:cs="Tahoma"/>
          <w:u w:color="151515"/>
          <w:lang w:eastAsia="it-IT"/>
        </w:rPr>
        <w:t>.</w:t>
      </w:r>
    </w:p>
    <w:p w14:paraId="73D37C57" w14:textId="77777777" w:rsidR="00780F8D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</w:p>
    <w:p w14:paraId="1355FA63" w14:textId="77777777" w:rsidR="00780F8D" w:rsidRPr="00B042A2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  <w:r>
        <w:rPr>
          <w:rFonts w:ascii="Tahoma" w:eastAsia="Times New Roman" w:hAnsi="Tahoma" w:cs="Tahoma"/>
          <w:noProof/>
          <w:u w:color="151515"/>
          <w:lang w:eastAsia="it-IT"/>
        </w:rPr>
        <w:drawing>
          <wp:inline distT="0" distB="0" distL="0" distR="0" wp14:anchorId="6AB0B431" wp14:editId="17FDA4DA">
            <wp:extent cx="4683078" cy="2374710"/>
            <wp:effectExtent l="19050" t="0" r="3222" b="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magine 12"/>
                    <pic:cNvPicPr/>
                  </pic:nvPicPr>
                  <pic:blipFill>
                    <a:blip r:embed="rId12" cstate="print"/>
                    <a:srcRect t="9845"/>
                    <a:stretch>
                      <a:fillRect/>
                    </a:stretch>
                  </pic:blipFill>
                  <pic:spPr>
                    <a:xfrm>
                      <a:off x="0" y="0"/>
                      <a:ext cx="4683078" cy="237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36747" w14:textId="77777777" w:rsidR="00780F8D" w:rsidRPr="00011945" w:rsidRDefault="00780F8D" w:rsidP="00780F8D">
      <w:pPr>
        <w:pStyle w:val="Testonormale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3A4DFB4A" w14:textId="77777777" w:rsidR="00780F8D" w:rsidRPr="00CB41A2" w:rsidRDefault="00780F8D" w:rsidP="00780F8D">
      <w:pPr>
        <w:jc w:val="both"/>
        <w:rPr>
          <w:rFonts w:ascii="Tahoma" w:eastAsia="Times New Roman" w:hAnsi="Tahoma" w:cs="Tahoma"/>
          <w:u w:color="151515"/>
          <w:lang w:eastAsia="it-IT"/>
        </w:rPr>
      </w:pPr>
    </w:p>
    <w:p w14:paraId="5CAE2052" w14:textId="77777777" w:rsidR="00780F8D" w:rsidRDefault="00780F8D" w:rsidP="00780F8D">
      <w:pPr>
        <w:pStyle w:val="NormaleWeb"/>
        <w:shd w:val="clear" w:color="auto" w:fill="FFFFFF"/>
        <w:spacing w:before="0" w:beforeAutospacing="0" w:after="0" w:afterAutospacing="0" w:line="276" w:lineRule="auto"/>
        <w:jc w:val="both"/>
        <w:rPr>
          <w:rFonts w:ascii="Tahoma" w:eastAsiaTheme="minorEastAsia" w:hAnsi="Tahoma" w:cs="Tahoma"/>
          <w:b/>
          <w:color w:val="000000"/>
          <w:sz w:val="16"/>
          <w:szCs w:val="20"/>
          <w:lang w:eastAsia="en-US"/>
        </w:rPr>
      </w:pPr>
      <w:r>
        <w:rPr>
          <w:rFonts w:ascii="Tahoma" w:eastAsiaTheme="minorEastAsia" w:hAnsi="Tahoma" w:cs="Tahoma"/>
          <w:b/>
          <w:color w:val="000000"/>
          <w:sz w:val="16"/>
          <w:szCs w:val="20"/>
          <w:lang w:eastAsia="en-US"/>
        </w:rPr>
        <w:t>PRESS OFFICE ROBERTA EUSEBIO</w:t>
      </w:r>
    </w:p>
    <w:p w14:paraId="1F1ACCD9" w14:textId="77777777" w:rsidR="00780F8D" w:rsidRDefault="00780F8D" w:rsidP="00780F8D">
      <w:pPr>
        <w:pStyle w:val="NormaleWeb"/>
        <w:shd w:val="clear" w:color="auto" w:fill="FFFFFF"/>
        <w:spacing w:before="0" w:beforeAutospacing="0" w:after="0" w:afterAutospacing="0" w:line="276" w:lineRule="auto"/>
        <w:jc w:val="both"/>
        <w:rPr>
          <w:rFonts w:ascii="Tahoma" w:eastAsiaTheme="minorEastAsia" w:hAnsi="Tahoma" w:cs="Tahoma"/>
          <w:color w:val="000000"/>
          <w:sz w:val="16"/>
          <w:szCs w:val="20"/>
          <w:lang w:eastAsia="en-US"/>
        </w:rPr>
      </w:pPr>
      <w:r>
        <w:rPr>
          <w:rFonts w:ascii="Tahoma" w:eastAsiaTheme="minorEastAsia" w:hAnsi="Tahoma" w:cs="Tahoma"/>
          <w:color w:val="000000"/>
          <w:sz w:val="16"/>
          <w:szCs w:val="20"/>
          <w:lang w:eastAsia="en-US"/>
        </w:rPr>
        <w:t xml:space="preserve">VIA FRATELLI BRONZETTI,11 | 20129 MILANO </w:t>
      </w:r>
    </w:p>
    <w:p w14:paraId="62315940" w14:textId="77777777" w:rsidR="00780F8D" w:rsidRPr="00C7046A" w:rsidRDefault="00780F8D" w:rsidP="00780F8D">
      <w:pPr>
        <w:pStyle w:val="NormaleWeb"/>
        <w:shd w:val="clear" w:color="auto" w:fill="FFFFFF"/>
        <w:spacing w:before="0" w:beforeAutospacing="0" w:after="0" w:afterAutospacing="0" w:line="276" w:lineRule="auto"/>
        <w:jc w:val="both"/>
      </w:pPr>
      <w:r>
        <w:rPr>
          <w:rFonts w:ascii="Tahoma" w:eastAsiaTheme="minorEastAsia" w:hAnsi="Tahoma" w:cs="Tahoma"/>
          <w:color w:val="000000"/>
          <w:sz w:val="16"/>
          <w:szCs w:val="20"/>
          <w:lang w:eastAsia="en-US"/>
        </w:rPr>
        <w:t xml:space="preserve">Tel_+39 02 20404989 | Email_ </w:t>
      </w:r>
      <w:hyperlink r:id="rId13" w:history="1">
        <w:r>
          <w:rPr>
            <w:rStyle w:val="Collegamentoipertestuale"/>
            <w:rFonts w:ascii="Tahoma" w:eastAsiaTheme="minorEastAsia" w:hAnsi="Tahoma" w:cs="Tahoma"/>
            <w:sz w:val="16"/>
            <w:lang w:eastAsia="en-US"/>
          </w:rPr>
          <w:t>info@robertaeusebio.it</w:t>
        </w:r>
      </w:hyperlink>
    </w:p>
    <w:p w14:paraId="1A39E3D7" w14:textId="77777777" w:rsidR="001B27DE" w:rsidRPr="00E46DFD" w:rsidRDefault="001B27DE" w:rsidP="001B7D3D">
      <w:pPr>
        <w:pStyle w:val="NormaleWeb"/>
        <w:shd w:val="clear" w:color="auto" w:fill="FFFFFF"/>
        <w:spacing w:before="0" w:beforeAutospacing="0" w:after="0" w:afterAutospacing="0" w:line="276" w:lineRule="auto"/>
        <w:jc w:val="both"/>
      </w:pPr>
    </w:p>
    <w:sectPr w:rsidR="001B27DE" w:rsidRPr="00E46DFD" w:rsidSect="00A66C31">
      <w:headerReference w:type="default" r:id="rId14"/>
      <w:footerReference w:type="default" r:id="rId15"/>
      <w:pgSz w:w="11906" w:h="16838"/>
      <w:pgMar w:top="3402" w:right="1134" w:bottom="1418" w:left="3402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92FBD8" w14:textId="77777777" w:rsidR="002D4E13" w:rsidRDefault="002D4E13" w:rsidP="008C32DD">
      <w:r>
        <w:separator/>
      </w:r>
    </w:p>
  </w:endnote>
  <w:endnote w:type="continuationSeparator" w:id="0">
    <w:p w14:paraId="2E592F40" w14:textId="77777777" w:rsidR="002D4E13" w:rsidRDefault="002D4E13" w:rsidP="008C32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inionPro-Regular">
    <w:altName w:val="Minion Pro"/>
    <w:panose1 w:val="02040503050306020203"/>
    <w:charset w:val="4D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04C772" w14:textId="77777777" w:rsidR="006F1E5B" w:rsidRDefault="00AB5DB8" w:rsidP="006F1E5B">
    <w:pPr>
      <w:pStyle w:val="Pidipagina"/>
      <w:jc w:val="center"/>
    </w:pPr>
    <w:r>
      <w:rPr>
        <w:noProof/>
      </w:rPr>
      <w:pict w14:anchorId="5BAB1EDD">
        <v:group id="Gruppo 17" o:spid="_x0000_s1027" style="position:absolute;left:0;text-align:left;margin-left:0;margin-top:6pt;width:495.4pt;height:15.25pt;z-index:251663360;mso-position-horizontal:center;mso-position-horizontal-relative:page" coordsize="62915,19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">
          <v:shapetype id="_x0000_t202" coordsize="21600,21600" o:spt="202" path="m,l,21600r21600,l21600,xe">
            <v:stroke joinstyle="miter"/>
            <v:path gradientshapeok="t" o:connecttype="rect"/>
          </v:shapetype>
          <v:shape id="CasellaDiTesto 8" o:spid="_x0000_s1028" type="#_x0000_t202" style="position:absolute;width:29108;height:1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" filled="f" stroked="f">
            <v:textbox style="mso-fit-shape-to-text:t">
              <w:txbxContent>
                <w:p w14:paraId="0545A921" w14:textId="77777777" w:rsidR="006F1E5B" w:rsidRDefault="006F1E5B" w:rsidP="006F1E5B">
                  <w:pPr>
                    <w:textAlignment w:val="top"/>
                    <w:rPr>
                      <w:rFonts w:ascii="Arial" w:hAnsi="Arial" w:cs="Arial"/>
                      <w:color w:val="000000"/>
                      <w:kern w:val="24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kern w:val="24"/>
                      <w:sz w:val="14"/>
                      <w:szCs w:val="14"/>
                    </w:rPr>
                    <w:t xml:space="preserve">Manerba S.p.A. </w:t>
                  </w:r>
                  <w:r>
                    <w:rPr>
                      <w:rFonts w:ascii="Arial" w:hAnsi="Arial" w:cs="Arial"/>
                      <w:color w:val="000000"/>
                      <w:kern w:val="24"/>
                      <w:sz w:val="14"/>
                      <w:szCs w:val="14"/>
                      <w:u w:val="single"/>
                    </w:rPr>
                    <w:t>Sede legale</w:t>
                  </w:r>
                  <w:r>
                    <w:rPr>
                      <w:rFonts w:ascii="Arial" w:hAnsi="Arial" w:cs="Arial"/>
                      <w:color w:val="000000"/>
                      <w:kern w:val="24"/>
                      <w:sz w:val="14"/>
                      <w:szCs w:val="14"/>
                    </w:rPr>
                    <w:t xml:space="preserve"> Via G.Chiassi, 92 46100 Mantova – Italy</w:t>
                  </w:r>
                </w:p>
              </w:txbxContent>
            </v:textbox>
          </v:shape>
          <v:shape id="CasellaDiTesto 9" o:spid="_x0000_s1029" type="#_x0000_t202" style="position:absolute;left:29105;width:15741;height:1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" filled="f" stroked="f">
            <v:textbox style="mso-fit-shape-to-text:t">
              <w:txbxContent>
                <w:p w14:paraId="38931C5C" w14:textId="77777777" w:rsidR="006F1E5B" w:rsidRDefault="006F1E5B" w:rsidP="006F1E5B">
                  <w:pPr>
                    <w:textAlignment w:val="top"/>
                    <w:rPr>
                      <w:rFonts w:ascii="Arial" w:hAnsi="Arial" w:cs="Arial"/>
                      <w:color w:val="000000"/>
                      <w:kern w:val="24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kern w:val="24"/>
                      <w:sz w:val="14"/>
                      <w:szCs w:val="14"/>
                    </w:rPr>
                    <w:t>CAP.SOC.€ 1.032.000,00 int. vers.</w:t>
                  </w:r>
                </w:p>
              </w:txbxContent>
            </v:textbox>
          </v:shape>
          <v:shape id="CasellaDiTesto 10" o:spid="_x0000_s1030" type="#_x0000_t202" style="position:absolute;left:44850;top:2;width:18065;height:1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" filled="f" stroked="f">
            <v:textbox style="mso-fit-shape-to-text:t">
              <w:txbxContent>
                <w:p w14:paraId="50A7CB98" w14:textId="77777777" w:rsidR="006F1E5B" w:rsidRDefault="006F1E5B" w:rsidP="006F1E5B">
                  <w:pPr>
                    <w:textAlignment w:val="top"/>
                    <w:rPr>
                      <w:rFonts w:ascii="Arial" w:hAnsi="Arial" w:cs="Arial"/>
                      <w:color w:val="000000"/>
                      <w:kern w:val="24"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color w:val="000000"/>
                      <w:kern w:val="24"/>
                      <w:sz w:val="14"/>
                      <w:szCs w:val="14"/>
                    </w:rPr>
                    <w:t>C.F. 019352005285 P.IVA 01501840209</w:t>
                  </w:r>
                </w:p>
              </w:txbxContent>
            </v:textbox>
          </v:shape>
          <v:oval id="Ovale 12" o:spid="_x0000_s1031" style="position:absolute;left:28878;top:771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" fillcolor="black [3213]" stroked="f" strokeweight="1pt">
            <v:stroke joinstyle="miter"/>
          </v:oval>
          <v:oval id="Ovale 13" o:spid="_x0000_s1032" style="position:absolute;left:44623;top:771;width:458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" fillcolor="black [3213]" stroked="f" strokeweight="1pt">
            <v:stroke joinstyle="miter"/>
          </v:oval>
          <w10:wrap anchorx="page"/>
        </v:group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AA0BFE" w14:textId="77777777" w:rsidR="002D4E13" w:rsidRDefault="002D4E13" w:rsidP="008C32DD">
      <w:r>
        <w:separator/>
      </w:r>
    </w:p>
  </w:footnote>
  <w:footnote w:type="continuationSeparator" w:id="0">
    <w:p w14:paraId="0EB8E0F8" w14:textId="77777777" w:rsidR="002D4E13" w:rsidRDefault="002D4E13" w:rsidP="008C32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20EA44" w14:textId="77777777" w:rsidR="008C32DD" w:rsidRDefault="00966F29">
    <w:pPr>
      <w:spacing w:line="264" w:lineRule="auto"/>
    </w:pPr>
    <w:r>
      <w:rPr>
        <w:noProof/>
        <w:color w:val="000000"/>
        <w:lang w:eastAsia="it-IT"/>
      </w:rPr>
      <w:drawing>
        <wp:anchor distT="0" distB="0" distL="114300" distR="114300" simplePos="0" relativeHeight="251657216" behindDoc="1" locked="0" layoutInCell="1" allowOverlap="1" wp14:anchorId="7BD6B1EA" wp14:editId="76744DCC">
          <wp:simplePos x="0" y="0"/>
          <wp:positionH relativeFrom="page">
            <wp:posOffset>2838450</wp:posOffset>
          </wp:positionH>
          <wp:positionV relativeFrom="paragraph">
            <wp:posOffset>-440054</wp:posOffset>
          </wp:positionV>
          <wp:extent cx="1828800" cy="1390650"/>
          <wp:effectExtent l="0" t="0" r="0" b="0"/>
          <wp:wrapNone/>
          <wp:docPr id="19" name="Immagine 19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magine 19">
                    <a:hlinkClick r:id="rId1"/>
                  </pic:cNvPr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576" r="38214" b="86953"/>
                  <a:stretch/>
                </pic:blipFill>
                <pic:spPr bwMode="auto">
                  <a:xfrm>
                    <a:off x="0" y="0"/>
                    <a:ext cx="1828800" cy="13906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324B6A">
      <w:rPr>
        <w:noProof/>
        <w:color w:val="000000"/>
        <w:lang w:eastAsia="it-IT"/>
      </w:rPr>
      <w:drawing>
        <wp:anchor distT="0" distB="0" distL="114300" distR="114300" simplePos="0" relativeHeight="251659264" behindDoc="0" locked="0" layoutInCell="1" allowOverlap="1" wp14:anchorId="66D98B9C" wp14:editId="42CDCD4B">
          <wp:simplePos x="0" y="0"/>
          <wp:positionH relativeFrom="column">
            <wp:posOffset>4259580</wp:posOffset>
          </wp:positionH>
          <wp:positionV relativeFrom="paragraph">
            <wp:posOffset>-1905</wp:posOffset>
          </wp:positionV>
          <wp:extent cx="655320" cy="667512"/>
          <wp:effectExtent l="0" t="0" r="0" b="0"/>
          <wp:wrapThrough wrapText="bothSides">
            <wp:wrapPolygon edited="0">
              <wp:start x="0" y="0"/>
              <wp:lineTo x="0" y="20963"/>
              <wp:lineTo x="20721" y="20963"/>
              <wp:lineTo x="20721" y="0"/>
              <wp:lineTo x="0" y="0"/>
            </wp:wrapPolygon>
          </wp:wrapThrough>
          <wp:docPr id="1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anerba 50th-logo-BLACK18mm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5320" cy="66751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3C7EB5A" w14:textId="77777777" w:rsidR="008C32DD" w:rsidRDefault="00AB5DB8">
    <w:pPr>
      <w:pStyle w:val="Intestazione"/>
    </w:pPr>
    <w:r>
      <w:rPr>
        <w:noProof/>
      </w:rPr>
      <w:pict w14:anchorId="6C49861E">
        <v:shapetype id="_x0000_t202" coordsize="21600,21600" o:spt="202" path="m,l,21600r21600,l21600,xe">
          <v:stroke joinstyle="miter"/>
          <v:path gradientshapeok="t" o:connecttype="rect"/>
        </v:shapetype>
        <v:shape id="CasellaDiTesto 5" o:spid="_x0000_s1026" type="#_x0000_t202" style="position:absolute;margin-left:-135.65pt;margin-top:233.05pt;width:122.85pt;height:189.1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" filled="f" stroked="f">
          <v:textbox>
            <w:txbxContent>
              <w:p w14:paraId="4ECBE8C3" w14:textId="77777777" w:rsidR="00966F29" w:rsidRDefault="00966F29" w:rsidP="00966F29">
                <w:pPr>
                  <w:textAlignment w:val="top"/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</w:pP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  <w:u w:val="single"/>
                  </w:rPr>
                  <w:t>Showroom Milano</w:t>
                </w: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br/>
                  <w:t>Piazza San Simpliciano</w:t>
                </w: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br/>
                  <w:t>20121 Milano (Mi) - Italy</w:t>
                </w: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br/>
                  <w:t>T +39 345 24 57 849</w:t>
                </w:r>
              </w:p>
              <w:p w14:paraId="7FAD70EE" w14:textId="77777777" w:rsidR="00966F29" w:rsidRDefault="00966F29" w:rsidP="00966F29">
                <w:pPr>
                  <w:textAlignment w:val="top"/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</w:pPr>
              </w:p>
              <w:p w14:paraId="3BD25079" w14:textId="77777777" w:rsidR="00966F29" w:rsidRDefault="00966F29" w:rsidP="00966F29">
                <w:pPr>
                  <w:textAlignment w:val="top"/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</w:pP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  <w:u w:val="single"/>
                  </w:rPr>
                  <w:t>Showroom Palazzo Torelli</w:t>
                </w: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br/>
                  <w:t>Via G. Chiassi, 92</w:t>
                </w: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br/>
                  <w:t>46100 Mantova (Mn) - Italy</w:t>
                </w: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br/>
                  <w:t>T +39 345 24 57 849</w:t>
                </w:r>
              </w:p>
              <w:p w14:paraId="0E660F19" w14:textId="77777777" w:rsidR="00966F29" w:rsidRDefault="00966F29" w:rsidP="00966F29">
                <w:pPr>
                  <w:textAlignment w:val="top"/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</w:pPr>
              </w:p>
              <w:p w14:paraId="7C5DDD16" w14:textId="77777777" w:rsidR="00966F29" w:rsidRDefault="00966F29" w:rsidP="00966F29">
                <w:pPr>
                  <w:textAlignment w:val="top"/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</w:pP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  <w:u w:val="single"/>
                  </w:rPr>
                  <w:t>Factory, Offices, Showroom</w:t>
                </w:r>
              </w:p>
              <w:p w14:paraId="37F79F3C" w14:textId="77777777" w:rsidR="00966F29" w:rsidRDefault="00966F29" w:rsidP="00966F29">
                <w:pPr>
                  <w:textAlignment w:val="top"/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</w:pP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t>Via Europa Unita, 5/7</w:t>
                </w: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br/>
                  <w:t>46010 Gazzuolo (Mn) - Italy</w:t>
                </w: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br/>
                  <w:t>T. +39 0376 97 924</w:t>
                </w:r>
                <w:r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  <w:br/>
                  <w:t>F. +39 0376 97 873</w:t>
                </w:r>
              </w:p>
              <w:p w14:paraId="31A49F95" w14:textId="77777777" w:rsidR="00966F29" w:rsidRDefault="00966F29" w:rsidP="00966F29">
                <w:pPr>
                  <w:textAlignment w:val="top"/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</w:pPr>
              </w:p>
              <w:p w14:paraId="138AE85B" w14:textId="77777777" w:rsidR="00966F29" w:rsidRPr="00966F29" w:rsidRDefault="00AB5DB8" w:rsidP="00966F29">
                <w:pPr>
                  <w:textAlignment w:val="top"/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</w:pPr>
                <w:hyperlink r:id="rId4" w:history="1">
                  <w:r w:rsidR="00966F29" w:rsidRPr="00966F29">
                    <w:rPr>
                      <w:rStyle w:val="Collegamentoipertestuale"/>
                      <w:rFonts w:ascii="Arial" w:hAnsi="Arial" w:cs="Arial"/>
                      <w:color w:val="000000"/>
                      <w:kern w:val="24"/>
                      <w:sz w:val="14"/>
                      <w:szCs w:val="14"/>
                      <w:u w:val="none"/>
                    </w:rPr>
                    <w:t>clientservice@manerbaspa.com</w:t>
                  </w:r>
                </w:hyperlink>
              </w:p>
              <w:p w14:paraId="53009AA3" w14:textId="77777777" w:rsidR="00966F29" w:rsidRPr="00966F29" w:rsidRDefault="00AB5DB8" w:rsidP="00966F29">
                <w:pPr>
                  <w:textAlignment w:val="top"/>
                  <w:rPr>
                    <w:rFonts w:ascii="Arial" w:hAnsi="Arial" w:cs="Arial"/>
                    <w:color w:val="000000"/>
                    <w:kern w:val="24"/>
                    <w:sz w:val="14"/>
                    <w:szCs w:val="14"/>
                  </w:rPr>
                </w:pPr>
                <w:hyperlink r:id="rId5" w:history="1">
                  <w:r w:rsidR="00966F29" w:rsidRPr="00966F29">
                    <w:rPr>
                      <w:rStyle w:val="Collegamentoipertestuale"/>
                      <w:rFonts w:ascii="Arial" w:hAnsi="Arial" w:cs="Arial"/>
                      <w:color w:val="000000"/>
                      <w:kern w:val="24"/>
                      <w:sz w:val="14"/>
                      <w:szCs w:val="14"/>
                      <w:u w:val="none"/>
                    </w:rPr>
                    <w:t>www.manerbaspa.com</w:t>
                  </w:r>
                </w:hyperlink>
              </w:p>
            </w:txbxContent>
          </v:textbox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6" type="#_x0000_t75" style="width:12.3pt;height:12.95pt;visibility:visible;mso-wrap-style:square" o:bullet="t">
        <v:imagedata r:id="rId1" o:title=""/>
      </v:shape>
    </w:pict>
  </w:numPicBullet>
  <w:abstractNum w:abstractNumId="0" w15:restartNumberingAfterBreak="0">
    <w:nsid w:val="10DD2926"/>
    <w:multiLevelType w:val="hybridMultilevel"/>
    <w:tmpl w:val="924A9EA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86D08AD"/>
    <w:multiLevelType w:val="hybridMultilevel"/>
    <w:tmpl w:val="0F36D6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CD17EF1"/>
    <w:multiLevelType w:val="hybridMultilevel"/>
    <w:tmpl w:val="89F2908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F9271D9"/>
    <w:multiLevelType w:val="multilevel"/>
    <w:tmpl w:val="BB42739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48479706">
    <w:abstractNumId w:val="1"/>
  </w:num>
  <w:num w:numId="2" w16cid:durableId="489058633">
    <w:abstractNumId w:val="2"/>
  </w:num>
  <w:num w:numId="3" w16cid:durableId="851844114">
    <w:abstractNumId w:val="3"/>
  </w:num>
  <w:num w:numId="4" w16cid:durableId="164732020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3"/>
  <w:defaultTabStop w:val="708"/>
  <w:hyphenationZone w:val="283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C32DD"/>
    <w:rsid w:val="0004530A"/>
    <w:rsid w:val="000505F3"/>
    <w:rsid w:val="000960B1"/>
    <w:rsid w:val="00102EFB"/>
    <w:rsid w:val="0010700D"/>
    <w:rsid w:val="0015224F"/>
    <w:rsid w:val="001B27DE"/>
    <w:rsid w:val="001B7D3D"/>
    <w:rsid w:val="001C686F"/>
    <w:rsid w:val="00283EB9"/>
    <w:rsid w:val="002B451B"/>
    <w:rsid w:val="002C0EDA"/>
    <w:rsid w:val="002D4E13"/>
    <w:rsid w:val="00302AA7"/>
    <w:rsid w:val="003151D5"/>
    <w:rsid w:val="00324B6A"/>
    <w:rsid w:val="00326F56"/>
    <w:rsid w:val="004B6F81"/>
    <w:rsid w:val="00502B79"/>
    <w:rsid w:val="005437DE"/>
    <w:rsid w:val="005D341E"/>
    <w:rsid w:val="006E0C1F"/>
    <w:rsid w:val="006F1E5B"/>
    <w:rsid w:val="00734FA7"/>
    <w:rsid w:val="00780F8D"/>
    <w:rsid w:val="008402B6"/>
    <w:rsid w:val="008A4C89"/>
    <w:rsid w:val="008C32DD"/>
    <w:rsid w:val="00916A91"/>
    <w:rsid w:val="00924B62"/>
    <w:rsid w:val="00955CF3"/>
    <w:rsid w:val="00966F29"/>
    <w:rsid w:val="00974B9B"/>
    <w:rsid w:val="00A66C31"/>
    <w:rsid w:val="00AB5DB8"/>
    <w:rsid w:val="00B045EB"/>
    <w:rsid w:val="00B45E0E"/>
    <w:rsid w:val="00BD0F7C"/>
    <w:rsid w:val="00CC2C6A"/>
    <w:rsid w:val="00CE2E0E"/>
    <w:rsid w:val="00D91E70"/>
    <w:rsid w:val="00DE11A3"/>
    <w:rsid w:val="00E46DFD"/>
    <w:rsid w:val="00E962C4"/>
    <w:rsid w:val="00EE7E3F"/>
    <w:rsid w:val="00F36126"/>
    <w:rsid w:val="00F57B75"/>
    <w:rsid w:val="00FA794C"/>
    <w:rsid w:val="00FF0F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1B9697EA"/>
  <w15:docId w15:val="{D545B5DE-D7BC-4FF2-86DF-D62983757C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A66C31"/>
    <w:pPr>
      <w:spacing w:after="0" w:line="240" w:lineRule="auto"/>
    </w:pPr>
    <w:rPr>
      <w:rFonts w:ascii="Cambria" w:eastAsia="MS Mincho" w:hAnsi="Cambria" w:cs="Times New Roman"/>
      <w:sz w:val="24"/>
      <w:szCs w:val="24"/>
    </w:rPr>
  </w:style>
  <w:style w:type="paragraph" w:styleId="Titolo2">
    <w:name w:val="heading 2"/>
    <w:basedOn w:val="Normale"/>
    <w:next w:val="Normale"/>
    <w:link w:val="Titolo2Carattere"/>
    <w:qFormat/>
    <w:rsid w:val="00FF0F7D"/>
    <w:pPr>
      <w:keepNext/>
      <w:jc w:val="center"/>
      <w:outlineLvl w:val="1"/>
    </w:pPr>
    <w:rPr>
      <w:rFonts w:ascii="Times New Roman" w:eastAsia="Times New Roman" w:hAnsi="Times New Roman"/>
      <w:b/>
      <w:szCs w:val="20"/>
      <w:lang w:eastAsia="it-IT"/>
    </w:rPr>
  </w:style>
  <w:style w:type="paragraph" w:styleId="Titolo3">
    <w:name w:val="heading 3"/>
    <w:basedOn w:val="Normale"/>
    <w:next w:val="Normale"/>
    <w:link w:val="Titolo3Carattere"/>
    <w:qFormat/>
    <w:rsid w:val="00FF0F7D"/>
    <w:pPr>
      <w:keepNext/>
      <w:jc w:val="center"/>
      <w:outlineLvl w:val="2"/>
    </w:pPr>
    <w:rPr>
      <w:rFonts w:ascii="Times New Roman" w:eastAsia="Times New Roman" w:hAnsi="Times New Roman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8C32D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C32DD"/>
  </w:style>
  <w:style w:type="paragraph" w:styleId="Pidipagina">
    <w:name w:val="footer"/>
    <w:basedOn w:val="Normale"/>
    <w:link w:val="PidipaginaCarattere"/>
    <w:uiPriority w:val="99"/>
    <w:unhideWhenUsed/>
    <w:rsid w:val="008C32D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C32DD"/>
  </w:style>
  <w:style w:type="paragraph" w:customStyle="1" w:styleId="BasicParagraph">
    <w:name w:val="[Basic Paragraph]"/>
    <w:basedOn w:val="Normale"/>
    <w:uiPriority w:val="99"/>
    <w:rsid w:val="00A66C31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en-GB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A66C31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A66C31"/>
    <w:rPr>
      <w:rFonts w:ascii="Segoe UI" w:eastAsia="MS Mincho" w:hAnsi="Segoe UI" w:cs="Segoe UI"/>
      <w:sz w:val="18"/>
      <w:szCs w:val="18"/>
    </w:rPr>
  </w:style>
  <w:style w:type="character" w:customStyle="1" w:styleId="Titolo2Carattere">
    <w:name w:val="Titolo 2 Carattere"/>
    <w:basedOn w:val="Carpredefinitoparagrafo"/>
    <w:link w:val="Titolo2"/>
    <w:rsid w:val="00FF0F7D"/>
    <w:rPr>
      <w:rFonts w:ascii="Times New Roman" w:eastAsia="Times New Roman" w:hAnsi="Times New Roman" w:cs="Times New Roman"/>
      <w:b/>
      <w:sz w:val="24"/>
      <w:szCs w:val="20"/>
      <w:lang w:eastAsia="it-IT"/>
    </w:rPr>
  </w:style>
  <w:style w:type="character" w:customStyle="1" w:styleId="Titolo3Carattere">
    <w:name w:val="Titolo 3 Carattere"/>
    <w:basedOn w:val="Carpredefinitoparagrafo"/>
    <w:link w:val="Titolo3"/>
    <w:rsid w:val="00FF0F7D"/>
    <w:rPr>
      <w:rFonts w:ascii="Times New Roman" w:eastAsia="Times New Roman" w:hAnsi="Times New Roman" w:cs="Times New Roman"/>
      <w:sz w:val="24"/>
      <w:szCs w:val="20"/>
      <w:lang w:eastAsia="it-IT"/>
    </w:rPr>
  </w:style>
  <w:style w:type="paragraph" w:styleId="Corpotesto">
    <w:name w:val="Body Text"/>
    <w:basedOn w:val="Normale"/>
    <w:link w:val="CorpotestoCarattere"/>
    <w:rsid w:val="00FF0F7D"/>
    <w:pPr>
      <w:jc w:val="both"/>
    </w:pPr>
    <w:rPr>
      <w:rFonts w:ascii="Times New Roman" w:eastAsia="Times New Roman" w:hAnsi="Times New Roman"/>
      <w:szCs w:val="20"/>
      <w:lang w:eastAsia="it-IT"/>
    </w:rPr>
  </w:style>
  <w:style w:type="character" w:customStyle="1" w:styleId="CorpotestoCarattere">
    <w:name w:val="Corpo testo Carattere"/>
    <w:basedOn w:val="Carpredefinitoparagrafo"/>
    <w:link w:val="Corpotesto"/>
    <w:rsid w:val="00FF0F7D"/>
    <w:rPr>
      <w:rFonts w:ascii="Times New Roman" w:eastAsia="Times New Roman" w:hAnsi="Times New Roman" w:cs="Times New Roman"/>
      <w:sz w:val="24"/>
      <w:szCs w:val="20"/>
      <w:lang w:eastAsia="it-IT"/>
    </w:rPr>
  </w:style>
  <w:style w:type="paragraph" w:styleId="Corpodeltesto2">
    <w:name w:val="Body Text 2"/>
    <w:basedOn w:val="Normale"/>
    <w:link w:val="Corpodeltesto2Carattere"/>
    <w:rsid w:val="00FF0F7D"/>
    <w:pPr>
      <w:jc w:val="both"/>
    </w:pPr>
    <w:rPr>
      <w:rFonts w:ascii="Times New Roman" w:eastAsia="Times New Roman" w:hAnsi="Times New Roman"/>
      <w:sz w:val="20"/>
      <w:szCs w:val="20"/>
      <w:lang w:eastAsia="it-IT"/>
    </w:rPr>
  </w:style>
  <w:style w:type="character" w:customStyle="1" w:styleId="Corpodeltesto2Carattere">
    <w:name w:val="Corpo del testo 2 Carattere"/>
    <w:basedOn w:val="Carpredefinitoparagrafo"/>
    <w:link w:val="Corpodeltesto2"/>
    <w:rsid w:val="00FF0F7D"/>
    <w:rPr>
      <w:rFonts w:ascii="Times New Roman" w:eastAsia="Times New Roman" w:hAnsi="Times New Roman" w:cs="Times New Roman"/>
      <w:sz w:val="20"/>
      <w:szCs w:val="20"/>
      <w:lang w:eastAsia="it-IT"/>
    </w:rPr>
  </w:style>
  <w:style w:type="paragraph" w:styleId="NormaleWeb">
    <w:name w:val="Normal (Web)"/>
    <w:basedOn w:val="Normale"/>
    <w:uiPriority w:val="99"/>
    <w:rsid w:val="00FF0F7D"/>
    <w:pPr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paragraph" w:styleId="Paragrafoelenco">
    <w:name w:val="List Paragraph"/>
    <w:basedOn w:val="Normale"/>
    <w:uiPriority w:val="34"/>
    <w:qFormat/>
    <w:rsid w:val="00B45E0E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semiHidden/>
    <w:unhideWhenUsed/>
    <w:rsid w:val="00966F29"/>
    <w:rPr>
      <w:color w:val="0000FF"/>
      <w:u w:val="single"/>
    </w:rPr>
  </w:style>
  <w:style w:type="paragraph" w:styleId="Testonormale">
    <w:name w:val="Plain Text"/>
    <w:basedOn w:val="Normale"/>
    <w:link w:val="TestonormaleCarattere"/>
    <w:uiPriority w:val="99"/>
    <w:unhideWhenUsed/>
    <w:rsid w:val="00780F8D"/>
    <w:rPr>
      <w:rFonts w:ascii="Consolas" w:eastAsia="Times New Roman" w:hAnsi="Consolas"/>
      <w:sz w:val="21"/>
      <w:szCs w:val="21"/>
      <w:lang w:eastAsia="it-IT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rsid w:val="00780F8D"/>
    <w:rPr>
      <w:rFonts w:ascii="Consolas" w:eastAsia="Times New Roman" w:hAnsi="Consolas" w:cs="Times New Roman"/>
      <w:sz w:val="21"/>
      <w:szCs w:val="21"/>
      <w:lang w:eastAsia="it-IT"/>
    </w:rPr>
  </w:style>
  <w:style w:type="paragraph" w:customStyle="1" w:styleId="western">
    <w:name w:val="western"/>
    <w:basedOn w:val="Normale"/>
    <w:rsid w:val="00780F8D"/>
    <w:pPr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0846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mailto:info@robertaeusebio.it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8.jpeg"/><Relationship Id="rId2" Type="http://schemas.openxmlformats.org/officeDocument/2006/relationships/image" Target="media/image7.jpeg"/><Relationship Id="rId1" Type="http://schemas.openxmlformats.org/officeDocument/2006/relationships/hyperlink" Target="file:///C:\Users\tecnico8\Desktop\1111.jpg" TargetMode="External"/><Relationship Id="rId5" Type="http://schemas.openxmlformats.org/officeDocument/2006/relationships/hyperlink" Target="http://www.manerbaspa.com/" TargetMode="External"/><Relationship Id="rId4" Type="http://schemas.openxmlformats.org/officeDocument/2006/relationships/hyperlink" Target="mailto:clientservice@manerbaspa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775DE5-7A9C-4CAF-B4DD-99E74B59E0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478</Words>
  <Characters>2725</Characters>
  <Application>Microsoft Office Word</Application>
  <DocSecurity>0</DocSecurity>
  <Lines>22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Comune Ufficio Tecnico 2</dc:creator>
  <cp:keywords/>
  <dc:description/>
  <cp:lastModifiedBy>veronica valenza</cp:lastModifiedBy>
  <cp:revision>7</cp:revision>
  <cp:lastPrinted>2021-03-22T17:24:00Z</cp:lastPrinted>
  <dcterms:created xsi:type="dcterms:W3CDTF">2022-05-16T10:16:00Z</dcterms:created>
  <dcterms:modified xsi:type="dcterms:W3CDTF">2022-05-23T08:58:00Z</dcterms:modified>
</cp:coreProperties>
</file>